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83" w:rsidRDefault="00C76C83" w:rsidP="00C76C83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</w:rPr>
        <w:t>АНАЛИЗ ДЕЯТЕЛЬНОСТИ</w:t>
      </w:r>
    </w:p>
    <w:p w:rsidR="00C76C83" w:rsidRDefault="00C76C83" w:rsidP="00C76C83">
      <w:pPr>
        <w:tabs>
          <w:tab w:val="num" w:pos="0"/>
        </w:tabs>
        <w:spacing w:before="33" w:after="33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МБДОУ «НОВОКАТЕРИНОВСКИЙ ДЕТСКИЙ </w:t>
      </w:r>
      <w:proofErr w:type="gramStart"/>
      <w:r>
        <w:rPr>
          <w:b/>
          <w:color w:val="000000"/>
        </w:rPr>
        <w:t>САД  «</w:t>
      </w:r>
      <w:proofErr w:type="gramEnd"/>
      <w:r>
        <w:rPr>
          <w:b/>
          <w:color w:val="000000"/>
        </w:rPr>
        <w:t>ЦВЕТОЧЕК»</w:t>
      </w:r>
    </w:p>
    <w:p w:rsidR="00C76C83" w:rsidRDefault="00C76C83" w:rsidP="00C76C83">
      <w:pPr>
        <w:tabs>
          <w:tab w:val="num" w:pos="0"/>
        </w:tabs>
        <w:spacing w:before="33" w:after="33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за 2022-2023 учебный год.</w:t>
      </w:r>
    </w:p>
    <w:p w:rsidR="00C76C83" w:rsidRDefault="00C76C83" w:rsidP="00C76C8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</w:rPr>
        <w:t xml:space="preserve">       </w:t>
      </w:r>
      <w:r>
        <w:rPr>
          <w:sz w:val="26"/>
          <w:szCs w:val="26"/>
        </w:rPr>
        <w:t>В 2022-2023 учебном году</w:t>
      </w:r>
      <w:r>
        <w:rPr>
          <w:color w:val="000000"/>
          <w:sz w:val="26"/>
          <w:szCs w:val="26"/>
          <w:shd w:val="clear" w:color="auto" w:fill="FFFFFF"/>
        </w:rPr>
        <w:t xml:space="preserve"> муниципальное бюджетное дошкольное образовательное учреждение «Новокатериновский детский сад «Цветочек» осуществляло свою деятельность в соответствии с Государственным образовательным стандартом дошкольного образования, Типовой образовательной программой дошкольного образования «Растим личность» под редакцией Арутюнян Л.Н, Сипачева Е.В.,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Макеенко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Е.П.,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воспитательно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-образовательной программой «Донбасс - мой край родной», рекомендованной Министерством образования и науки Донецкой Народной Республики,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6"/>
            <w:szCs w:val="26"/>
            <w:shd w:val="clear" w:color="auto" w:fill="FFFFFF"/>
          </w:rPr>
          <w:t>2015 г</w:t>
        </w:r>
      </w:smartTag>
      <w:r>
        <w:rPr>
          <w:color w:val="000000"/>
          <w:sz w:val="26"/>
          <w:szCs w:val="26"/>
          <w:shd w:val="clear" w:color="auto" w:fill="FFFFFF"/>
        </w:rPr>
        <w:t xml:space="preserve">., использовало методические рекомендации «Подготовка к обучению грамоте 6-7 лет» / Авт.-сост. Савченко М.В., Сипачева Е.В., Котова Л.Н., а также  функционировало согласно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вновьпринятому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Уставу МБДОУ «Новокатериновский детский сад «Цветочек» администрации Старобешевского района.</w:t>
      </w:r>
    </w:p>
    <w:p w:rsidR="00C76C83" w:rsidRDefault="00C76C83" w:rsidP="00C76C83">
      <w:pPr>
        <w:tabs>
          <w:tab w:val="num" w:pos="0"/>
        </w:tabs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Образовательная деятельность дошкольного учреждения была направлена на решение годовых целей и задач. А именно:</w:t>
      </w:r>
    </w:p>
    <w:p w:rsidR="00C76C83" w:rsidRDefault="00C76C83" w:rsidP="00C76C83">
      <w:pPr>
        <w:tabs>
          <w:tab w:val="num" w:pos="0"/>
        </w:tabs>
        <w:jc w:val="both"/>
        <w:rPr>
          <w:b/>
          <w:sz w:val="26"/>
          <w:szCs w:val="26"/>
        </w:rPr>
      </w:pPr>
    </w:p>
    <w:p w:rsidR="00C76C83" w:rsidRDefault="00C76C83" w:rsidP="00C76C83">
      <w:pPr>
        <w:tabs>
          <w:tab w:val="left" w:pos="7755"/>
        </w:tabs>
        <w:jc w:val="both"/>
        <w:rPr>
          <w:b/>
          <w:i/>
          <w:sz w:val="26"/>
          <w:szCs w:val="26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b/>
          <w:i/>
          <w:sz w:val="26"/>
          <w:szCs w:val="26"/>
        </w:rPr>
        <w:t xml:space="preserve">Сохранение уникальности и </w:t>
      </w:r>
      <w:proofErr w:type="spellStart"/>
      <w:r>
        <w:rPr>
          <w:b/>
          <w:i/>
          <w:sz w:val="26"/>
          <w:szCs w:val="26"/>
        </w:rPr>
        <w:t>самоценности</w:t>
      </w:r>
      <w:proofErr w:type="spellEnd"/>
      <w:r>
        <w:rPr>
          <w:b/>
          <w:i/>
          <w:sz w:val="26"/>
          <w:szCs w:val="26"/>
        </w:rPr>
        <w:t xml:space="preserve"> дошкольного детства; овладение ребенком разных форм </w:t>
      </w:r>
      <w:proofErr w:type="spellStart"/>
      <w:r>
        <w:rPr>
          <w:b/>
          <w:i/>
          <w:sz w:val="26"/>
          <w:szCs w:val="26"/>
        </w:rPr>
        <w:t>самоценности</w:t>
      </w:r>
      <w:proofErr w:type="spellEnd"/>
      <w:r>
        <w:rPr>
          <w:b/>
          <w:i/>
          <w:sz w:val="26"/>
          <w:szCs w:val="26"/>
        </w:rPr>
        <w:t xml:space="preserve"> в быстро меняющемся мире; содействие развитию различных форм активности ребенка; передача общественных норм и ценностей, способствующих позитивной социализации детей в поликультурном многонациональном обществе.</w:t>
      </w:r>
    </w:p>
    <w:p w:rsidR="00C76C83" w:rsidRDefault="00C76C83" w:rsidP="00C76C83">
      <w:pPr>
        <w:tabs>
          <w:tab w:val="left" w:pos="1200"/>
        </w:tabs>
      </w:pPr>
    </w:p>
    <w:p w:rsidR="00C76C83" w:rsidRPr="0038166F" w:rsidRDefault="00C76C83" w:rsidP="00C76C83">
      <w:pPr>
        <w:spacing w:after="160"/>
        <w:jc w:val="center"/>
        <w:rPr>
          <w:color w:val="000000"/>
          <w:sz w:val="26"/>
          <w:szCs w:val="26"/>
        </w:rPr>
      </w:pPr>
      <w:r w:rsidRPr="0038166F">
        <w:rPr>
          <w:b/>
          <w:color w:val="000000"/>
          <w:sz w:val="26"/>
          <w:szCs w:val="26"/>
        </w:rPr>
        <w:t>Задачи, поставленные на 2022-2023 учебный год:</w:t>
      </w:r>
    </w:p>
    <w:p w:rsidR="00C76C83" w:rsidRDefault="00C76C83" w:rsidP="00C76C8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76C83" w:rsidRPr="00404600" w:rsidRDefault="00C76C83" w:rsidP="00C76C83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color w:val="000000"/>
          <w:sz w:val="26"/>
          <w:szCs w:val="26"/>
        </w:rPr>
      </w:pPr>
      <w:r w:rsidRPr="00404600">
        <w:rPr>
          <w:color w:val="000000"/>
          <w:sz w:val="26"/>
          <w:szCs w:val="26"/>
        </w:rPr>
        <w:t>акцентировать внимание педагогов на новые подходы в образовательной деятельности дошкольных организаций в 2022-2023 учебном году;</w:t>
      </w:r>
    </w:p>
    <w:p w:rsidR="00C76C83" w:rsidRPr="00404600" w:rsidRDefault="00C76C83" w:rsidP="00C76C83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color w:val="000000"/>
          <w:sz w:val="26"/>
          <w:szCs w:val="26"/>
        </w:rPr>
      </w:pPr>
      <w:r w:rsidRPr="00404600">
        <w:rPr>
          <w:color w:val="000000"/>
          <w:sz w:val="26"/>
          <w:szCs w:val="26"/>
        </w:rPr>
        <w:t>выделить ключевые моменты реализации Примерной рабочей программы воспитания в организациях, реализующих ООП дошкольного образования;</w:t>
      </w:r>
    </w:p>
    <w:p w:rsidR="00C76C83" w:rsidRPr="00404600" w:rsidRDefault="00C76C83" w:rsidP="00C76C83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color w:val="000000"/>
          <w:sz w:val="26"/>
          <w:szCs w:val="26"/>
        </w:rPr>
      </w:pPr>
      <w:r w:rsidRPr="00404600">
        <w:rPr>
          <w:color w:val="000000"/>
          <w:sz w:val="26"/>
          <w:szCs w:val="26"/>
        </w:rPr>
        <w:t>совершенствовать умение моделировать профессиональную деятельность в соответствии с требованиями ГОС ДО;</w:t>
      </w:r>
    </w:p>
    <w:p w:rsidR="00C76C83" w:rsidRPr="00404600" w:rsidRDefault="00C76C83" w:rsidP="00C76C83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color w:val="000000"/>
          <w:sz w:val="26"/>
          <w:szCs w:val="26"/>
        </w:rPr>
      </w:pPr>
      <w:r w:rsidRPr="00404600">
        <w:rPr>
          <w:color w:val="000000"/>
          <w:sz w:val="26"/>
          <w:szCs w:val="26"/>
        </w:rPr>
        <w:t>познакомить с инновационным идеями, находками и опытом работы педагогов дошкольных образовательных организаций ДНР и ЛНР;</w:t>
      </w:r>
    </w:p>
    <w:p w:rsidR="00C76C83" w:rsidRPr="00404600" w:rsidRDefault="00C76C83" w:rsidP="00C76C83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color w:val="000000"/>
          <w:sz w:val="26"/>
          <w:szCs w:val="26"/>
        </w:rPr>
      </w:pPr>
      <w:r w:rsidRPr="00404600">
        <w:rPr>
          <w:color w:val="000000"/>
          <w:sz w:val="26"/>
          <w:szCs w:val="26"/>
        </w:rPr>
        <w:t>стимулировать педагогов к профессиональному росту и реализации творческого подхода в работе с детьми дошкольного возраста.</w:t>
      </w:r>
    </w:p>
    <w:p w:rsidR="00C76C83" w:rsidRPr="00404600" w:rsidRDefault="00C76C83" w:rsidP="00C76C83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color w:val="000000"/>
          <w:sz w:val="26"/>
          <w:szCs w:val="26"/>
        </w:rPr>
      </w:pPr>
      <w:r w:rsidRPr="00404600">
        <w:rPr>
          <w:color w:val="000000"/>
          <w:sz w:val="26"/>
          <w:szCs w:val="26"/>
        </w:rPr>
        <w:t>р</w:t>
      </w:r>
      <w:r w:rsidRPr="00404600">
        <w:rPr>
          <w:rFonts w:eastAsia="Calibri"/>
          <w:sz w:val="26"/>
          <w:szCs w:val="26"/>
          <w:lang w:eastAsia="en-US"/>
        </w:rPr>
        <w:t xml:space="preserve">еализовать приоритетные направления МБДОУ по экологии и </w:t>
      </w:r>
      <w:proofErr w:type="spellStart"/>
      <w:r w:rsidRPr="00404600">
        <w:rPr>
          <w:rFonts w:eastAsia="Calibri"/>
          <w:sz w:val="26"/>
          <w:szCs w:val="26"/>
          <w:lang w:eastAsia="en-US"/>
        </w:rPr>
        <w:t>валеологии</w:t>
      </w:r>
      <w:proofErr w:type="spellEnd"/>
      <w:r w:rsidRPr="00404600">
        <w:rPr>
          <w:rFonts w:eastAsia="Calibri"/>
          <w:sz w:val="26"/>
          <w:szCs w:val="26"/>
          <w:lang w:eastAsia="en-US"/>
        </w:rPr>
        <w:t>:</w:t>
      </w:r>
    </w:p>
    <w:p w:rsidR="00C76C83" w:rsidRPr="00404600" w:rsidRDefault="00C76C83" w:rsidP="00C76C83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404600">
        <w:rPr>
          <w:color w:val="000000"/>
          <w:sz w:val="26"/>
          <w:szCs w:val="26"/>
        </w:rPr>
        <w:t xml:space="preserve">    - </w:t>
      </w:r>
      <w:proofErr w:type="gramStart"/>
      <w:r w:rsidRPr="00404600">
        <w:rPr>
          <w:color w:val="000000"/>
          <w:sz w:val="26"/>
          <w:szCs w:val="26"/>
        </w:rPr>
        <w:t>формирование  осознанного</w:t>
      </w:r>
      <w:proofErr w:type="gramEnd"/>
      <w:r w:rsidRPr="00404600">
        <w:rPr>
          <w:color w:val="000000"/>
          <w:sz w:val="26"/>
          <w:szCs w:val="26"/>
        </w:rPr>
        <w:t xml:space="preserve"> и бережного отношения детей к природе;</w:t>
      </w:r>
    </w:p>
    <w:p w:rsidR="00C76C83" w:rsidRPr="00404600" w:rsidRDefault="00C76C83" w:rsidP="00C76C83">
      <w:pPr>
        <w:ind w:left="284"/>
        <w:jc w:val="both"/>
        <w:rPr>
          <w:color w:val="000000"/>
          <w:sz w:val="26"/>
          <w:szCs w:val="26"/>
        </w:rPr>
      </w:pPr>
      <w:r w:rsidRPr="00404600">
        <w:rPr>
          <w:color w:val="000000"/>
          <w:sz w:val="26"/>
          <w:szCs w:val="26"/>
        </w:rPr>
        <w:t xml:space="preserve">- формирование у детей основ здорового образа </w:t>
      </w:r>
      <w:proofErr w:type="gramStart"/>
      <w:r w:rsidRPr="00404600">
        <w:rPr>
          <w:color w:val="000000"/>
          <w:sz w:val="26"/>
          <w:szCs w:val="26"/>
        </w:rPr>
        <w:t>жизни,  осознанного</w:t>
      </w:r>
      <w:proofErr w:type="gramEnd"/>
      <w:r w:rsidRPr="00404600">
        <w:rPr>
          <w:color w:val="000000"/>
          <w:sz w:val="26"/>
          <w:szCs w:val="26"/>
        </w:rPr>
        <w:t xml:space="preserve"> выполнения правил </w:t>
      </w:r>
      <w:proofErr w:type="spellStart"/>
      <w:r w:rsidRPr="00404600">
        <w:rPr>
          <w:color w:val="000000"/>
          <w:sz w:val="26"/>
          <w:szCs w:val="26"/>
        </w:rPr>
        <w:t>здоровьясбережения</w:t>
      </w:r>
      <w:proofErr w:type="spellEnd"/>
      <w:r w:rsidRPr="00404600">
        <w:rPr>
          <w:color w:val="000000"/>
          <w:sz w:val="26"/>
          <w:szCs w:val="26"/>
        </w:rPr>
        <w:t xml:space="preserve"> и ответственного отношения, как к собственному здоровью, так и здоровью окружающих.</w:t>
      </w:r>
    </w:p>
    <w:p w:rsidR="00DC072E" w:rsidRDefault="00DC072E">
      <w:bookmarkStart w:id="0" w:name="_GoBack"/>
      <w:bookmarkEnd w:id="0"/>
    </w:p>
    <w:sectPr w:rsidR="00DC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B402D"/>
    <w:multiLevelType w:val="multilevel"/>
    <w:tmpl w:val="A308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83"/>
    <w:rsid w:val="00C76C83"/>
    <w:rsid w:val="00D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F3C58-F027-4A76-99AE-CA2C5593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6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2024-02-11T17:45:00Z</dcterms:created>
  <dcterms:modified xsi:type="dcterms:W3CDTF">2024-02-11T17:45:00Z</dcterms:modified>
</cp:coreProperties>
</file>